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CF" w:rsidRPr="00A84FF4" w:rsidRDefault="006317EB" w:rsidP="006046CF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A84FF4">
        <w:rPr>
          <w:rFonts w:ascii="Times New Roman" w:hAnsi="Times New Roman" w:cs="Times New Roman"/>
          <w:b/>
          <w:sz w:val="24"/>
          <w:szCs w:val="24"/>
        </w:rPr>
        <w:t>Annexe 1.4 – La liste de colisage</w:t>
      </w:r>
    </w:p>
    <w:p w:rsidR="006046CF" w:rsidRPr="00A84FF4" w:rsidRDefault="006046CF" w:rsidP="006046CF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EC0E01" w:rsidRPr="00A84FF4" w:rsidRDefault="005E437F" w:rsidP="006046CF">
      <w:pPr>
        <w:pStyle w:val="Sansinterligne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84FF4">
        <w:rPr>
          <w:rFonts w:ascii="Times New Roman" w:hAnsi="Times New Roman" w:cs="Times New Roman"/>
          <w:b/>
          <w:i/>
          <w:sz w:val="24"/>
          <w:szCs w:val="24"/>
        </w:rPr>
        <w:t>AGENCY</w:t>
      </w:r>
      <w:r w:rsidR="00EC0E01" w:rsidRPr="00A84FF4">
        <w:rPr>
          <w:rFonts w:ascii="Times New Roman" w:hAnsi="Times New Roman" w:cs="Times New Roman"/>
          <w:b/>
          <w:i/>
          <w:sz w:val="24"/>
          <w:szCs w:val="24"/>
        </w:rPr>
        <w:t xml:space="preserve"> LU LEE LTD</w:t>
      </w:r>
      <w:r w:rsidR="006046CF" w:rsidRPr="00A84FF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6046CF" w:rsidRPr="00A84FF4">
        <w:rPr>
          <w:rFonts w:ascii="Times New Roman" w:hAnsi="Times New Roman" w:cs="Times New Roman"/>
          <w:b/>
          <w:i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0</wp:posOffset>
            </wp:positionV>
            <wp:extent cx="1579880" cy="1263650"/>
            <wp:effectExtent l="19050" t="0" r="1270" b="0"/>
            <wp:wrapTight wrapText="bothSides">
              <wp:wrapPolygon edited="0">
                <wp:start x="-260" y="0"/>
                <wp:lineTo x="-260" y="21166"/>
                <wp:lineTo x="21617" y="21166"/>
                <wp:lineTo x="21617" y="0"/>
                <wp:lineTo x="-260" y="0"/>
              </wp:wrapPolygon>
            </wp:wrapTight>
            <wp:docPr id="1" name="Image 0" descr="dragon 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gon earth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0E01" w:rsidRPr="00A84FF4" w:rsidRDefault="00EC0E01" w:rsidP="006046CF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b/>
          <w:i/>
          <w:sz w:val="24"/>
          <w:szCs w:val="24"/>
          <w:lang w:val="en-US"/>
        </w:rPr>
        <w:t>521 PARADISE AVENUE</w:t>
      </w:r>
    </w:p>
    <w:p w:rsidR="00EC0E01" w:rsidRPr="00A84FF4" w:rsidRDefault="00EC0E01" w:rsidP="006046CF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b/>
          <w:i/>
          <w:sz w:val="24"/>
          <w:szCs w:val="24"/>
          <w:lang w:val="en-US"/>
        </w:rPr>
        <w:t>MACAU</w:t>
      </w:r>
    </w:p>
    <w:p w:rsidR="006046CF" w:rsidRPr="00A84FF4" w:rsidRDefault="006046CF" w:rsidP="006046CF">
      <w:pPr>
        <w:pStyle w:val="Sansinterlign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b/>
          <w:i/>
          <w:sz w:val="24"/>
          <w:szCs w:val="24"/>
          <w:lang w:val="en-US"/>
        </w:rPr>
        <w:t>CHINA</w:t>
      </w:r>
    </w:p>
    <w:p w:rsidR="00A84FF4" w:rsidRDefault="00A84FF4" w:rsidP="00A84FF4">
      <w:pPr>
        <w:pStyle w:val="Sansinterligne"/>
        <w:ind w:left="5664"/>
        <w:rPr>
          <w:rFonts w:ascii="Times New Roman" w:hAnsi="Times New Roman" w:cs="Times New Roman"/>
          <w:sz w:val="24"/>
          <w:szCs w:val="24"/>
          <w:lang w:val="en-US"/>
        </w:rPr>
      </w:pPr>
    </w:p>
    <w:p w:rsidR="00A84FF4" w:rsidRDefault="00A84FF4" w:rsidP="00A84FF4">
      <w:pPr>
        <w:pStyle w:val="Sansinterligne"/>
        <w:ind w:left="5664"/>
        <w:rPr>
          <w:rFonts w:ascii="Times New Roman" w:hAnsi="Times New Roman" w:cs="Times New Roman"/>
          <w:sz w:val="24"/>
          <w:szCs w:val="24"/>
          <w:lang w:val="en-US"/>
        </w:rPr>
      </w:pPr>
    </w:p>
    <w:p w:rsidR="00A84FF4" w:rsidRDefault="00A84FF4" w:rsidP="00A84FF4">
      <w:pPr>
        <w:pStyle w:val="Sansinterligne"/>
        <w:ind w:left="5664"/>
        <w:rPr>
          <w:rFonts w:ascii="Times New Roman" w:hAnsi="Times New Roman" w:cs="Times New Roman"/>
          <w:sz w:val="24"/>
          <w:szCs w:val="24"/>
          <w:lang w:val="en-US"/>
        </w:rPr>
      </w:pPr>
    </w:p>
    <w:p w:rsidR="00A84FF4" w:rsidRDefault="00A84FF4" w:rsidP="00A84FF4">
      <w:pPr>
        <w:pStyle w:val="Sansinterligne"/>
        <w:ind w:left="5664"/>
        <w:rPr>
          <w:rFonts w:ascii="Times New Roman" w:hAnsi="Times New Roman" w:cs="Times New Roman"/>
          <w:sz w:val="24"/>
          <w:szCs w:val="24"/>
          <w:lang w:val="en-US"/>
        </w:rPr>
      </w:pPr>
    </w:p>
    <w:p w:rsidR="00A84FF4" w:rsidRDefault="00A84FF4" w:rsidP="00A84FF4">
      <w:pPr>
        <w:pStyle w:val="Sansinterligne"/>
        <w:ind w:left="566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N° : TYY 56208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E437F" w:rsidRPr="00A84FF4" w:rsidRDefault="00A84FF4" w:rsidP="00A84FF4">
      <w:pPr>
        <w:pStyle w:val="Sansinterligne"/>
        <w:ind w:left="566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>acau, 18, Jan 2010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>Import :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Cable Friendship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Tel :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>Exporter :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Fax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>General Agents :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Macau (South East Asia)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 xml:space="preserve">E-mail : </w:t>
      </w:r>
    </w:p>
    <w:p w:rsidR="005E437F" w:rsidRPr="00A84FF4" w:rsidRDefault="005E437F" w:rsidP="005E437F">
      <w:pPr>
        <w:pStyle w:val="Sansinterligne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A84FF4">
        <w:rPr>
          <w:rFonts w:ascii="Times New Roman" w:hAnsi="Times New Roman" w:cs="Times New Roman"/>
          <w:sz w:val="24"/>
          <w:szCs w:val="24"/>
        </w:rPr>
        <w:t>To : Messieurs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A84FF4">
        <w:rPr>
          <w:rFonts w:ascii="Times New Roman" w:hAnsi="Times New Roman" w:cs="Times New Roman"/>
          <w:sz w:val="24"/>
          <w:szCs w:val="24"/>
        </w:rPr>
        <w:tab/>
        <w:t xml:space="preserve">Messrs : 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A84FF4">
        <w:rPr>
          <w:rFonts w:ascii="Times New Roman" w:hAnsi="Times New Roman" w:cs="Times New Roman"/>
          <w:sz w:val="24"/>
          <w:szCs w:val="24"/>
        </w:rPr>
        <w:t xml:space="preserve">Expedition par navire </w:t>
      </w:r>
      <w:r w:rsidRPr="00A84FF4">
        <w:rPr>
          <w:rFonts w:ascii="Times New Roman" w:hAnsi="Times New Roman" w:cs="Times New Roman"/>
          <w:sz w:val="24"/>
          <w:szCs w:val="24"/>
        </w:rPr>
        <w:tab/>
      </w:r>
      <w:r w:rsidRPr="00A84FF4">
        <w:rPr>
          <w:rFonts w:ascii="Times New Roman" w:hAnsi="Times New Roman" w:cs="Times New Roman"/>
          <w:sz w:val="24"/>
          <w:szCs w:val="24"/>
        </w:rPr>
        <w:tab/>
      </w:r>
      <w:r w:rsidRPr="00A84FF4">
        <w:rPr>
          <w:rFonts w:ascii="Times New Roman" w:hAnsi="Times New Roman" w:cs="Times New Roman"/>
          <w:sz w:val="24"/>
          <w:szCs w:val="24"/>
        </w:rPr>
        <w:tab/>
      </w:r>
      <w:r w:rsidRPr="00A84FF4">
        <w:rPr>
          <w:rFonts w:ascii="Times New Roman" w:hAnsi="Times New Roman" w:cs="Times New Roman"/>
          <w:sz w:val="24"/>
          <w:szCs w:val="24"/>
        </w:rPr>
        <w:tab/>
        <w:t>Date de départ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>Shipped per S.S.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: By ai</w:t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ab/>
        <w:t xml:space="preserve">Sailing on </w:t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A025FD" w:rsidRPr="00A84FF4">
        <w:rPr>
          <w:rFonts w:ascii="Times New Roman" w:hAnsi="Times New Roman" w:cs="Times New Roman"/>
          <w:sz w:val="24"/>
          <w:szCs w:val="24"/>
          <w:lang w:val="en-US"/>
        </w:rPr>
        <w:tab/>
        <w:t>: 18, Jan 2010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A84FF4">
        <w:rPr>
          <w:rFonts w:ascii="Times New Roman" w:hAnsi="Times New Roman" w:cs="Times New Roman"/>
          <w:sz w:val="24"/>
          <w:szCs w:val="24"/>
        </w:rPr>
        <w:t>Marquage :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A84FF4">
        <w:rPr>
          <w:rFonts w:ascii="Times New Roman" w:hAnsi="Times New Roman" w:cs="Times New Roman"/>
          <w:sz w:val="24"/>
          <w:szCs w:val="24"/>
        </w:rPr>
        <w:t>Marks and n° :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E437F" w:rsidRPr="00A84FF4" w:rsidRDefault="005E437F" w:rsidP="005D23B4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b/>
          <w:sz w:val="24"/>
          <w:szCs w:val="24"/>
        </w:rPr>
        <w:t>LISTE DE COLISAGE</w:t>
      </w:r>
      <w:r w:rsidR="006317EB" w:rsidRPr="00A84FF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84FF4">
        <w:rPr>
          <w:rFonts w:ascii="Times New Roman" w:hAnsi="Times New Roman" w:cs="Times New Roman"/>
          <w:b/>
          <w:sz w:val="24"/>
          <w:szCs w:val="24"/>
          <w:lang w:val="en-US"/>
        </w:rPr>
        <w:t>PACKING LIST</w:t>
      </w:r>
    </w:p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400F5" w:rsidRPr="00A84FF4" w:rsidTr="00F400F5">
        <w:tc>
          <w:tcPr>
            <w:tcW w:w="1842" w:type="dxa"/>
          </w:tcPr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Numeros</w:t>
            </w:r>
          </w:p>
        </w:tc>
        <w:tc>
          <w:tcPr>
            <w:tcW w:w="1842" w:type="dxa"/>
          </w:tcPr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Contents</w:t>
            </w:r>
          </w:p>
        </w:tc>
        <w:tc>
          <w:tcPr>
            <w:tcW w:w="1842" w:type="dxa"/>
          </w:tcPr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Poids net</w:t>
            </w:r>
          </w:p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 weight</w:t>
            </w:r>
          </w:p>
        </w:tc>
        <w:tc>
          <w:tcPr>
            <w:tcW w:w="1843" w:type="dxa"/>
          </w:tcPr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Poids brut</w:t>
            </w:r>
          </w:p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Gross weight</w:t>
            </w:r>
          </w:p>
        </w:tc>
        <w:tc>
          <w:tcPr>
            <w:tcW w:w="1843" w:type="dxa"/>
          </w:tcPr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</w:p>
          <w:p w:rsidR="00F400F5" w:rsidRPr="00A84FF4" w:rsidRDefault="00F400F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Measurement</w:t>
            </w:r>
          </w:p>
        </w:tc>
      </w:tr>
      <w:tr w:rsidR="00536B66" w:rsidRPr="00A84FF4" w:rsidTr="00C7526A">
        <w:tc>
          <w:tcPr>
            <w:tcW w:w="1842" w:type="dxa"/>
          </w:tcPr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 : 7612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: Kenya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N° 1 – 167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ORD.</w:t>
            </w:r>
          </w:p>
        </w:tc>
        <w:tc>
          <w:tcPr>
            <w:tcW w:w="7370" w:type="dxa"/>
            <w:gridSpan w:val="4"/>
          </w:tcPr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3340 pieces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Babe’s sets – 100 % cotton knitted t-shirts, 55 % linen 45 % cotton woven Bermuda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Style and quality as per our samples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Packing : each set on an “C7” hanger with size ring. 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Each set in a “wapi” size hangtag with gencod</w:t>
            </w:r>
          </w:p>
          <w:p w:rsidR="00536B66" w:rsidRPr="00A84FF4" w:rsidRDefault="00536B66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Each 10 sets assorted size/solid colour in a big polybag, 2 big polybags (one assortment in per cardboard).</w:t>
            </w:r>
          </w:p>
        </w:tc>
      </w:tr>
    </w:tbl>
    <w:p w:rsidR="005E437F" w:rsidRPr="00A84FF4" w:rsidRDefault="005E437F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946"/>
        <w:gridCol w:w="1163"/>
        <w:gridCol w:w="1804"/>
        <w:gridCol w:w="1302"/>
        <w:gridCol w:w="1275"/>
        <w:gridCol w:w="1275"/>
        <w:gridCol w:w="1523"/>
      </w:tblGrid>
      <w:tr w:rsidR="00C93925" w:rsidRPr="00A84FF4" w:rsidTr="00C93925">
        <w:tc>
          <w:tcPr>
            <w:tcW w:w="959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N°</w:t>
            </w:r>
          </w:p>
        </w:tc>
        <w:tc>
          <w:tcPr>
            <w:tcW w:w="1134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</w:p>
        </w:tc>
        <w:tc>
          <w:tcPr>
            <w:tcW w:w="1824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1307" w:type="dxa"/>
          </w:tcPr>
          <w:p w:rsidR="00C93925" w:rsidRPr="00A84FF4" w:rsidRDefault="00C93925" w:rsidP="00C9392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Pieces/</w:t>
            </w:r>
          </w:p>
          <w:p w:rsidR="00C93925" w:rsidRPr="00A84FF4" w:rsidRDefault="00C93925" w:rsidP="00C9392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cardboard</w:t>
            </w:r>
          </w:p>
        </w:tc>
        <w:tc>
          <w:tcPr>
            <w:tcW w:w="1291" w:type="dxa"/>
          </w:tcPr>
          <w:p w:rsidR="00C93925" w:rsidRPr="00A84FF4" w:rsidRDefault="00C93925" w:rsidP="00E90DE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Poids net en kg</w:t>
            </w:r>
          </w:p>
          <w:p w:rsidR="00C93925" w:rsidRPr="00A84FF4" w:rsidRDefault="00C93925" w:rsidP="00E90DE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 weight</w:t>
            </w:r>
          </w:p>
        </w:tc>
        <w:tc>
          <w:tcPr>
            <w:tcW w:w="1291" w:type="dxa"/>
          </w:tcPr>
          <w:p w:rsidR="00C93925" w:rsidRPr="00A84FF4" w:rsidRDefault="00C93925" w:rsidP="00C9392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Poids brut enkg</w:t>
            </w:r>
          </w:p>
          <w:p w:rsidR="00C93925" w:rsidRPr="00A84FF4" w:rsidRDefault="00C93925" w:rsidP="00C9392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Gross weight</w:t>
            </w:r>
          </w:p>
        </w:tc>
        <w:tc>
          <w:tcPr>
            <w:tcW w:w="1482" w:type="dxa"/>
          </w:tcPr>
          <w:p w:rsidR="00C93925" w:rsidRPr="00A84FF4" w:rsidRDefault="00C93925" w:rsidP="00C9392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 en cm</w:t>
            </w:r>
          </w:p>
          <w:p w:rsidR="00C93925" w:rsidRPr="00A84FF4" w:rsidRDefault="00C93925" w:rsidP="00C9392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Measurement</w:t>
            </w:r>
          </w:p>
        </w:tc>
      </w:tr>
      <w:tr w:rsidR="00C93925" w:rsidRPr="00A84FF4" w:rsidTr="00C93925">
        <w:tc>
          <w:tcPr>
            <w:tcW w:w="959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1 - 167</w:t>
            </w:r>
          </w:p>
        </w:tc>
        <w:tc>
          <w:tcPr>
            <w:tcW w:w="1134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Flamenco</w:t>
            </w:r>
          </w:p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Bronze</w:t>
            </w:r>
          </w:p>
        </w:tc>
        <w:tc>
          <w:tcPr>
            <w:tcW w:w="1824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– 6 – 12 – 24</w:t>
            </w:r>
          </w:p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2    3       3      2</w:t>
            </w:r>
          </w:p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2    3       3      2   </w:t>
            </w:r>
          </w:p>
        </w:tc>
        <w:tc>
          <w:tcPr>
            <w:tcW w:w="1307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1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3,8</w:t>
            </w:r>
          </w:p>
        </w:tc>
        <w:tc>
          <w:tcPr>
            <w:tcW w:w="1291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</w:t>
            </w:r>
          </w:p>
        </w:tc>
        <w:tc>
          <w:tcPr>
            <w:tcW w:w="1482" w:type="dxa"/>
          </w:tcPr>
          <w:p w:rsidR="00C93925" w:rsidRPr="00A84FF4" w:rsidRDefault="00C93925" w:rsidP="005E437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30*40*20</w:t>
            </w:r>
          </w:p>
        </w:tc>
      </w:tr>
    </w:tbl>
    <w:p w:rsidR="00536B66" w:rsidRPr="00A84FF4" w:rsidRDefault="00536B66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C93925" w:rsidRPr="00A84FF4" w:rsidRDefault="00C93925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 xml:space="preserve">Total 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: 167 cartons/cardboards</w:t>
      </w:r>
    </w:p>
    <w:p w:rsidR="00C93925" w:rsidRPr="00A84FF4" w:rsidRDefault="00C93925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 xml:space="preserve">Net weight 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: 634,60 kg</w:t>
      </w:r>
    </w:p>
    <w:p w:rsidR="00C93925" w:rsidRPr="00A84FF4" w:rsidRDefault="00C93925" w:rsidP="005E437F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A84FF4">
        <w:rPr>
          <w:rFonts w:ascii="Times New Roman" w:hAnsi="Times New Roman" w:cs="Times New Roman"/>
          <w:sz w:val="24"/>
          <w:szCs w:val="24"/>
          <w:lang w:val="en-US"/>
        </w:rPr>
        <w:t xml:space="preserve">Gross weight </w:t>
      </w:r>
      <w:r w:rsidRPr="00A84FF4">
        <w:rPr>
          <w:rFonts w:ascii="Times New Roman" w:hAnsi="Times New Roman" w:cs="Times New Roman"/>
          <w:sz w:val="24"/>
          <w:szCs w:val="24"/>
          <w:lang w:val="en-US"/>
        </w:rPr>
        <w:tab/>
        <w:t>: 768,20 kg</w:t>
      </w:r>
    </w:p>
    <w:sectPr w:rsidR="00C93925" w:rsidRPr="00A84FF4" w:rsidSect="00646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hyphenationZone w:val="425"/>
  <w:characterSpacingControl w:val="doNotCompress"/>
  <w:compat/>
  <w:rsids>
    <w:rsidRoot w:val="00EC0E01"/>
    <w:rsid w:val="00130102"/>
    <w:rsid w:val="002971D0"/>
    <w:rsid w:val="003734F8"/>
    <w:rsid w:val="003D119C"/>
    <w:rsid w:val="00536B66"/>
    <w:rsid w:val="005D23B4"/>
    <w:rsid w:val="005E437F"/>
    <w:rsid w:val="006046CF"/>
    <w:rsid w:val="006317EB"/>
    <w:rsid w:val="00646572"/>
    <w:rsid w:val="009D07EE"/>
    <w:rsid w:val="00A025FD"/>
    <w:rsid w:val="00A84FF4"/>
    <w:rsid w:val="00B404D9"/>
    <w:rsid w:val="00B676BA"/>
    <w:rsid w:val="00C37840"/>
    <w:rsid w:val="00C93925"/>
    <w:rsid w:val="00EB04F2"/>
    <w:rsid w:val="00EC0E01"/>
    <w:rsid w:val="00F400F5"/>
    <w:rsid w:val="00FF4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E437F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F40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04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46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artineFRANCOIS\DOCUMENTS\09.CCE\Centrale%20des%20cas%202009\Cas%20Durant%20-%20Import\IMPORT-packinglis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IMPORT-packinglist.dotx</Template>
  <TotalTime>7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6</cp:revision>
  <dcterms:created xsi:type="dcterms:W3CDTF">2009-11-10T11:13:00Z</dcterms:created>
  <dcterms:modified xsi:type="dcterms:W3CDTF">2010-01-11T11:20:00Z</dcterms:modified>
</cp:coreProperties>
</file>